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outlineLvl w:val="9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ascii="仿宋_GB2312" w:hAnsi="仿宋" w:eastAsia="仿宋_GB2312" w:cs="仿宋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北京师范大学珠海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校区</w:t>
      </w:r>
      <w:r>
        <w:rPr>
          <w:rFonts w:hint="eastAsia" w:ascii="方正小标宋简体" w:hAnsi="仿宋" w:eastAsia="方正小标宋简体" w:cs="仿宋"/>
          <w:sz w:val="44"/>
          <w:szCs w:val="44"/>
        </w:rPr>
        <w:t>宿舍文化建设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基金项目主题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黑体" w:hAnsi="黑体" w:eastAsia="黑体" w:cs="黑体"/>
          <w:b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楷体_GB2312" w:hAnsi="仿宋" w:eastAsia="楷体_GB2312" w:cs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一、“卫生在我行”主题活动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为营造清洁卫生、温馨舒适的良好宿舍环境，各宿舍可通过申请基金开展宿舍清扫、宿舍收纳、宿舍美化等主题活动，宿舍成员一起动手，共同打造卫生、整洁、温馨、舒适的宿舍小家。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二、“和谐在我寝”主题活动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为促进宿舍同学之间建立团结友好关系、打造和谐温馨宿舍家园，各宿舍可根据实际需求申请基金开展制定宿舍公约、设计宿舍LOGO、开展宿舍团建等活动，增强宿舍凝聚力，创造和谐宿舍关系。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楷体_GB2312" w:hAnsi="仿宋" w:eastAsia="楷体_GB2312" w:cs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三、“学风在我领”主题活动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为教育引导校园学习氛围，鼓励各宿舍申请基金开展制订学习计划、互相监督打卡、共约自习室、晨读晨诵、晚安读书等活动，鼓励宿舍同学养成爱学习、勤读书的好习惯，共同学习、共同进步。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ind w:firstLine="643"/>
        <w:textAlignment w:val="auto"/>
        <w:outlineLvl w:val="9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四、“健康在我动”主题活动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为促进同学们加强锻炼，拥有强健体魄，鼓励各宿舍申请基金开展体育健身计划，如制定锻炼计划、共同锻炼打卡、举行宿舍友谊赛等主题活动，形成热爱运动、适当运动的宿舍氛围。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黑体" w:hAnsi="黑体" w:eastAsia="黑体" w:cs="黑体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五、“劳动在我手”主题活动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教育引导学生树立劳动最光荣、劳动最美丽的观念，培养热爱劳动、勤俭节约、乐于奉献的劳动精神，鼓励各宿舍申请基金设定宿舍劳动日、发现宿舍收纳节约小妙招、实践“光盘行动”等活动，养成宿舍成员热爱劳动的意识和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楷体_GB2312" w:hAnsi="仿宋" w:eastAsia="楷体_GB2312" w:cs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六、“温暖在我心”主题活动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为呵护学生心理健康，促进学生健康成长，鼓励各宿舍申请基金参加心理团辅、开展手工编织、阅读心理类书籍、参与心理健康系列活动等，帮助宿舍同学放松心情、快乐生活。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楷体_GB2312" w:hAnsi="仿宋" w:eastAsia="楷体_GB2312" w:cs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七、“安全在我家”主题活动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为提高安全意识、打造安全宿舍环境，鼓励各宿舍申请基金开展宿舍安全</w:t>
      </w:r>
      <w:r>
        <w:rPr>
          <w:rFonts w:hint="eastAsia" w:ascii="仿宋_GB2312" w:hAnsi="仿宋" w:eastAsia="仿宋_GB2312" w:cs="仿宋"/>
          <w:szCs w:val="32"/>
          <w:lang w:val="en-US" w:eastAsia="zh-CN"/>
        </w:rPr>
        <w:t>隐患</w:t>
      </w:r>
      <w:r>
        <w:rPr>
          <w:rFonts w:hint="eastAsia" w:ascii="仿宋_GB2312" w:hAnsi="仿宋" w:eastAsia="仿宋_GB2312" w:cs="仿宋"/>
          <w:szCs w:val="32"/>
        </w:rPr>
        <w:t>大排查、宿舍安全标识设计、防火防盗防诈骗等安全技能提升等活动，促进宿舍成员</w:t>
      </w:r>
      <w:r>
        <w:rPr>
          <w:rFonts w:hint="eastAsia" w:ascii="仿宋_GB2312" w:hAnsi="仿宋" w:eastAsia="仿宋_GB2312" w:cs="仿宋"/>
          <w:szCs w:val="32"/>
          <w:lang w:val="en-US" w:eastAsia="zh-CN"/>
        </w:rPr>
        <w:t>遵守住宿安全纪律，</w:t>
      </w:r>
      <w:r>
        <w:rPr>
          <w:rFonts w:hint="eastAsia" w:ascii="仿宋_GB2312" w:hAnsi="仿宋" w:eastAsia="仿宋_GB2312" w:cs="仿宋"/>
          <w:szCs w:val="32"/>
        </w:rPr>
        <w:t>共建安全小家。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9"/>
        <w:rPr>
          <w:rFonts w:hint="eastAsia" w:ascii="楷体_GB2312" w:hAnsi="仿宋" w:eastAsia="楷体_GB2312" w:cs="仿宋"/>
          <w:b/>
          <w:szCs w:val="32"/>
        </w:rPr>
      </w:pPr>
      <w:r>
        <w:rPr>
          <w:rFonts w:hint="eastAsia" w:ascii="黑体" w:hAnsi="黑体" w:eastAsia="黑体" w:cs="黑体"/>
          <w:b/>
          <w:szCs w:val="32"/>
        </w:rPr>
        <w:t>八、其他主题活动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" w:eastAsia="仿宋_GB2312" w:cs="仿宋"/>
          <w:szCs w:val="32"/>
        </w:rPr>
        <w:t>除以上主题外，鼓励各宿舍根据专业背景、学业需求、生活需要、宿舍成员特点等开展其他主题健康、积极向上的宿舍文化建设活动。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47D4"/>
    <w:rsid w:val="0AA855F0"/>
    <w:rsid w:val="0D496416"/>
    <w:rsid w:val="1512719A"/>
    <w:rsid w:val="27A42A74"/>
    <w:rsid w:val="2DD60A3E"/>
    <w:rsid w:val="43F75B8D"/>
    <w:rsid w:val="4D3247D4"/>
    <w:rsid w:val="5C69586B"/>
    <w:rsid w:val="646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2020-11-18T02:00:00Z</dcterms:created>
  <dc:creator>企鹅</dc:creator>
  <cp:lastModifiedBy>dellpc</cp:lastModifiedBy>
  <dcterms:modified xsi:type="dcterms:W3CDTF">2020-11-18T08:36:54Z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