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968B" w14:textId="77777777" w:rsidR="00D91EEC" w:rsidRDefault="003C0FDE">
      <w:pPr>
        <w:snapToGrid w:val="0"/>
        <w:spacing w:line="240" w:lineRule="auto"/>
        <w:ind w:firstLineChars="0" w:firstLine="0"/>
        <w:jc w:val="both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附件3：</w:t>
      </w:r>
    </w:p>
    <w:p w14:paraId="521115A2" w14:textId="77777777" w:rsidR="00D91EEC" w:rsidRDefault="00D91EEC">
      <w:pPr>
        <w:ind w:firstLineChars="0" w:firstLine="0"/>
        <w:jc w:val="both"/>
        <w:rPr>
          <w:rFonts w:ascii="黑体" w:eastAsia="黑体" w:hAnsi="黑体" w:cs="黑体"/>
          <w:szCs w:val="28"/>
        </w:rPr>
      </w:pPr>
    </w:p>
    <w:p w14:paraId="7477B819" w14:textId="77777777" w:rsidR="00D91EEC" w:rsidRDefault="003C0FDE">
      <w:pPr>
        <w:ind w:firstLineChars="0" w:firstLine="0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北京师范大学珠海校区202</w:t>
      </w:r>
      <w:r>
        <w:rPr>
          <w:rFonts w:ascii="黑体" w:eastAsia="黑体" w:hAnsi="黑体" w:cs="方正小标宋简体"/>
          <w:sz w:val="44"/>
          <w:szCs w:val="44"/>
        </w:rPr>
        <w:t>5</w:t>
      </w:r>
      <w:r>
        <w:rPr>
          <w:rFonts w:ascii="黑体" w:eastAsia="黑体" w:hAnsi="黑体" w:cs="方正小标宋简体" w:hint="eastAsia"/>
          <w:sz w:val="44"/>
          <w:szCs w:val="44"/>
        </w:rPr>
        <w:t>年暑期</w:t>
      </w:r>
    </w:p>
    <w:p w14:paraId="2FDE8587" w14:textId="77777777" w:rsidR="00D91EEC" w:rsidRDefault="003C0FDE">
      <w:pPr>
        <w:ind w:firstLineChars="0" w:firstLine="0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教育实践经费使用标准</w:t>
      </w:r>
    </w:p>
    <w:p w14:paraId="06B55BFF" w14:textId="77777777" w:rsidR="00D91EEC" w:rsidRDefault="00D91EEC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696F1D7" w14:textId="77777777" w:rsidR="00D91EEC" w:rsidRDefault="003C0FDE">
      <w:pPr>
        <w:pStyle w:val="1"/>
        <w:ind w:firstLine="640"/>
      </w:pPr>
      <w:r>
        <w:rPr>
          <w:rFonts w:hint="eastAsia"/>
        </w:rPr>
        <w:t>一、经费使用原则</w:t>
      </w:r>
    </w:p>
    <w:p w14:paraId="17C8CBC1" w14:textId="11CE6978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1.学校统</w:t>
      </w:r>
      <w:r>
        <w:rPr>
          <w:rFonts w:ascii="仿宋_GB2312" w:hAnsi="仿宋_GB2312" w:cs="仿宋_GB2312" w:hint="eastAsia"/>
          <w:lang w:eastAsia="zh-Hans"/>
        </w:rPr>
        <w:t>一组织</w:t>
      </w:r>
      <w:r>
        <w:rPr>
          <w:rFonts w:ascii="仿宋_GB2312" w:hAnsi="仿宋_GB2312" w:cs="仿宋_GB2312" w:hint="eastAsia"/>
        </w:rPr>
        <w:t>前往</w:t>
      </w:r>
      <w:r>
        <w:rPr>
          <w:rFonts w:cs="Times New Roman" w:hint="eastAsia"/>
        </w:rPr>
        <w:t>832</w:t>
      </w:r>
      <w:r>
        <w:rPr>
          <w:rFonts w:cs="Times New Roman" w:hint="eastAsia"/>
        </w:rPr>
        <w:t>个脱贫</w:t>
      </w:r>
      <w:proofErr w:type="gramStart"/>
      <w:r>
        <w:rPr>
          <w:rFonts w:cs="Times New Roman" w:hint="eastAsia"/>
          <w:lang w:eastAsia="zh-Hans"/>
        </w:rPr>
        <w:t>摘帽</w:t>
      </w:r>
      <w:r>
        <w:rPr>
          <w:rFonts w:cs="Times New Roman" w:hint="eastAsia"/>
        </w:rPr>
        <w:t>县</w:t>
      </w:r>
      <w:proofErr w:type="gramEnd"/>
      <w:r>
        <w:rPr>
          <w:rFonts w:cs="Times New Roman" w:hint="eastAsia"/>
        </w:rPr>
        <w:t>和中西部陆地边境县</w:t>
      </w:r>
      <w:r>
        <w:rPr>
          <w:rFonts w:ascii="仿宋_GB2312" w:hAnsi="仿宋_GB2312" w:cs="仿宋_GB2312" w:hint="eastAsia"/>
        </w:rPr>
        <w:t>开展</w:t>
      </w:r>
      <w:r w:rsidR="005C4BA1">
        <w:rPr>
          <w:rFonts w:ascii="仿宋_GB2312" w:hAnsi="仿宋_GB2312" w:cs="仿宋_GB2312" w:hint="eastAsia"/>
        </w:rPr>
        <w:t>两周</w:t>
      </w:r>
      <w:r>
        <w:rPr>
          <w:rFonts w:ascii="仿宋_GB2312" w:hAnsi="仿宋_GB2312" w:cs="仿宋_GB2312" w:hint="eastAsia"/>
        </w:rPr>
        <w:t>的暑期教育实践活动，适用此经费使用方案。</w:t>
      </w:r>
    </w:p>
    <w:p w14:paraId="0D3D6E54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2.教育</w:t>
      </w:r>
      <w:proofErr w:type="gramStart"/>
      <w:r>
        <w:rPr>
          <w:rFonts w:ascii="仿宋_GB2312" w:hAnsi="仿宋_GB2312" w:cs="仿宋_GB2312" w:hint="eastAsia"/>
        </w:rPr>
        <w:t>实践队指导</w:t>
      </w:r>
      <w:proofErr w:type="gramEnd"/>
      <w:r>
        <w:rPr>
          <w:rFonts w:ascii="仿宋_GB2312" w:hAnsi="仿宋_GB2312" w:cs="仿宋_GB2312" w:hint="eastAsia"/>
        </w:rPr>
        <w:t>教师差旅费参照《北京师范大学国内差旅费管理办法》执行，由书院支持。</w:t>
      </w:r>
    </w:p>
    <w:p w14:paraId="08BE3D5F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3.经费报销以实际票据为准，城市间交通、市内交通费、住宿费按照规定实报实销；教材教具、复印、床具费用包干发放。</w:t>
      </w:r>
    </w:p>
    <w:p w14:paraId="0545297A" w14:textId="77777777" w:rsidR="00D91EEC" w:rsidRDefault="003C0FDE">
      <w:pPr>
        <w:pStyle w:val="1"/>
        <w:ind w:firstLine="640"/>
      </w:pPr>
      <w:r>
        <w:rPr>
          <w:rFonts w:hint="eastAsia"/>
        </w:rPr>
        <w:t>二、经费支持类型</w:t>
      </w:r>
    </w:p>
    <w:tbl>
      <w:tblPr>
        <w:tblStyle w:val="a7"/>
        <w:tblW w:w="5050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247"/>
        <w:gridCol w:w="2202"/>
        <w:gridCol w:w="3824"/>
        <w:gridCol w:w="924"/>
      </w:tblGrid>
      <w:tr w:rsidR="00D91EEC" w14:paraId="56CDF477" w14:textId="77777777">
        <w:trPr>
          <w:trHeight w:val="599"/>
        </w:trPr>
        <w:tc>
          <w:tcPr>
            <w:tcW w:w="5000" w:type="pct"/>
            <w:gridSpan w:val="5"/>
            <w:vAlign w:val="center"/>
          </w:tcPr>
          <w:p w14:paraId="4954D721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暑期教育实践活动</w:t>
            </w:r>
          </w:p>
        </w:tc>
      </w:tr>
      <w:tr w:rsidR="00D91EEC" w14:paraId="4E624EEE" w14:textId="77777777">
        <w:trPr>
          <w:trHeight w:val="567"/>
        </w:trPr>
        <w:tc>
          <w:tcPr>
            <w:tcW w:w="522" w:type="pct"/>
            <w:vAlign w:val="center"/>
          </w:tcPr>
          <w:p w14:paraId="36284D27" w14:textId="77777777" w:rsidR="00D91EEC" w:rsidRDefault="003C0FD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类型</w:t>
            </w:r>
          </w:p>
        </w:tc>
        <w:tc>
          <w:tcPr>
            <w:tcW w:w="681" w:type="pct"/>
            <w:vAlign w:val="center"/>
          </w:tcPr>
          <w:p w14:paraId="4324956E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报销范围</w:t>
            </w:r>
          </w:p>
        </w:tc>
        <w:tc>
          <w:tcPr>
            <w:tcW w:w="1203" w:type="pct"/>
            <w:vAlign w:val="center"/>
          </w:tcPr>
          <w:p w14:paraId="6D8562A4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所需票据</w:t>
            </w:r>
          </w:p>
        </w:tc>
        <w:tc>
          <w:tcPr>
            <w:tcW w:w="2089" w:type="pct"/>
            <w:tcBorders>
              <w:bottom w:val="single" w:sz="4" w:space="0" w:color="auto"/>
            </w:tcBorders>
            <w:vAlign w:val="center"/>
          </w:tcPr>
          <w:p w14:paraId="31262AEF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说明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2049E852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原则</w:t>
            </w:r>
          </w:p>
        </w:tc>
      </w:tr>
      <w:tr w:rsidR="00D91EEC" w14:paraId="4AA4960E" w14:textId="77777777">
        <w:trPr>
          <w:trHeight w:val="1723"/>
        </w:trPr>
        <w:tc>
          <w:tcPr>
            <w:tcW w:w="522" w:type="pct"/>
            <w:vMerge w:val="restart"/>
            <w:vAlign w:val="center"/>
          </w:tcPr>
          <w:p w14:paraId="2C7AE2B2" w14:textId="77777777" w:rsidR="00D91EEC" w:rsidRDefault="003C0F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城市间</w:t>
            </w:r>
          </w:p>
          <w:p w14:paraId="01577F2A" w14:textId="77777777" w:rsidR="00D91EEC" w:rsidRDefault="003C0F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交通</w:t>
            </w:r>
          </w:p>
        </w:tc>
        <w:tc>
          <w:tcPr>
            <w:tcW w:w="681" w:type="pct"/>
            <w:vAlign w:val="center"/>
          </w:tcPr>
          <w:p w14:paraId="14B62017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机票</w:t>
            </w:r>
          </w:p>
        </w:tc>
        <w:tc>
          <w:tcPr>
            <w:tcW w:w="1203" w:type="pct"/>
            <w:vAlign w:val="center"/>
          </w:tcPr>
          <w:p w14:paraId="29F9BDD1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1.行程单原件或发票（发票须备注乘机人和乘机时间）</w:t>
            </w:r>
          </w:p>
          <w:p w14:paraId="6CF3C763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2.付款截图（单价低于1000元不需要）</w:t>
            </w:r>
          </w:p>
          <w:p w14:paraId="5F351BF5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3.订单截图</w:t>
            </w:r>
          </w:p>
        </w:tc>
        <w:tc>
          <w:tcPr>
            <w:tcW w:w="20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E7952" w14:textId="77777777" w:rsidR="00D91EEC" w:rsidRDefault="003C0FDE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1.可乘坐飞机、火车硬席（硬座、硬卧）、高铁/动车二等座。</w:t>
            </w:r>
          </w:p>
          <w:p w14:paraId="7601072B" w14:textId="77777777" w:rsidR="00D91EEC" w:rsidRDefault="003C0FDE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2.报销上限为高铁/动车二等座票面金额（请及时截图），如机票有超出部分需自理。</w:t>
            </w:r>
          </w:p>
          <w:p w14:paraId="207CE84C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3.火车可直线到达不允许中转，若必须中转，停留时间不可超过1天。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5FD5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实报</w:t>
            </w:r>
          </w:p>
          <w:p w14:paraId="57B15F5F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实销</w:t>
            </w:r>
          </w:p>
        </w:tc>
      </w:tr>
      <w:tr w:rsidR="00D91EEC" w14:paraId="635B1902" w14:textId="77777777">
        <w:trPr>
          <w:trHeight w:val="1985"/>
        </w:trPr>
        <w:tc>
          <w:tcPr>
            <w:tcW w:w="522" w:type="pct"/>
            <w:vMerge/>
            <w:vAlign w:val="center"/>
          </w:tcPr>
          <w:p w14:paraId="271D690F" w14:textId="77777777" w:rsidR="00D91EEC" w:rsidRDefault="00D91EEC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14:paraId="2E54335A" w14:textId="77777777" w:rsidR="00D91EEC" w:rsidRDefault="003C0F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火车票</w:t>
            </w:r>
          </w:p>
        </w:tc>
        <w:tc>
          <w:tcPr>
            <w:tcW w:w="1203" w:type="pct"/>
            <w:vAlign w:val="center"/>
          </w:tcPr>
          <w:p w14:paraId="6F42C16F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1.火车票原件（行程结束后一个月无法领取纸质票据，请及时取票）</w:t>
            </w:r>
          </w:p>
          <w:p w14:paraId="6F03B2F0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2.付款截图</w:t>
            </w:r>
          </w:p>
        </w:tc>
        <w:tc>
          <w:tcPr>
            <w:tcW w:w="2089" w:type="pct"/>
            <w:vMerge/>
            <w:tcBorders>
              <w:right w:val="single" w:sz="4" w:space="0" w:color="auto"/>
            </w:tcBorders>
            <w:vAlign w:val="center"/>
          </w:tcPr>
          <w:p w14:paraId="7BF48583" w14:textId="77777777" w:rsidR="00D91EEC" w:rsidRDefault="00D91EEC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FB2E" w14:textId="77777777" w:rsidR="00D91EEC" w:rsidRDefault="00D91EEC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91EEC" w14:paraId="254407FE" w14:textId="77777777">
        <w:trPr>
          <w:trHeight w:val="1840"/>
        </w:trPr>
        <w:tc>
          <w:tcPr>
            <w:tcW w:w="522" w:type="pct"/>
            <w:vAlign w:val="center"/>
          </w:tcPr>
          <w:p w14:paraId="38DB40F6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住宿</w:t>
            </w:r>
          </w:p>
        </w:tc>
        <w:tc>
          <w:tcPr>
            <w:tcW w:w="681" w:type="pct"/>
            <w:vAlign w:val="center"/>
          </w:tcPr>
          <w:p w14:paraId="4E57F209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住宿费</w:t>
            </w:r>
          </w:p>
        </w:tc>
        <w:tc>
          <w:tcPr>
            <w:tcW w:w="1203" w:type="pct"/>
            <w:vAlign w:val="center"/>
          </w:tcPr>
          <w:p w14:paraId="1EED26DA" w14:textId="77777777" w:rsidR="00D91EEC" w:rsidRDefault="003C0FD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1.发票</w:t>
            </w:r>
          </w:p>
          <w:p w14:paraId="0AF83C09" w14:textId="77777777" w:rsidR="00D91EEC" w:rsidRDefault="003C0FD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（备注住宿天数、人数、房间数、单价等基本信息）</w:t>
            </w:r>
          </w:p>
          <w:p w14:paraId="7023D9A4" w14:textId="77777777" w:rsidR="00D91EEC" w:rsidRDefault="003C0FD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2.付款截图</w:t>
            </w:r>
          </w:p>
          <w:p w14:paraId="2A616782" w14:textId="77777777" w:rsidR="00D91EEC" w:rsidRDefault="003C0FD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3.订单截图</w:t>
            </w:r>
          </w:p>
        </w:tc>
        <w:tc>
          <w:tcPr>
            <w:tcW w:w="2089" w:type="pct"/>
            <w:tcBorders>
              <w:right w:val="single" w:sz="4" w:space="0" w:color="auto"/>
            </w:tcBorders>
            <w:vAlign w:val="center"/>
          </w:tcPr>
          <w:p w14:paraId="75CCB4AC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仅限中转才可以产生住宿费，请在申报书中填写详细情况。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3181" w14:textId="77777777" w:rsidR="00D91EEC" w:rsidRDefault="00D91EEC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91EEC" w14:paraId="00D8DBF1" w14:textId="77777777">
        <w:trPr>
          <w:trHeight w:val="2276"/>
        </w:trPr>
        <w:tc>
          <w:tcPr>
            <w:tcW w:w="522" w:type="pct"/>
            <w:vAlign w:val="center"/>
          </w:tcPr>
          <w:p w14:paraId="3DF364DA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市内</w:t>
            </w:r>
          </w:p>
          <w:p w14:paraId="3D70E745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交通</w:t>
            </w:r>
          </w:p>
        </w:tc>
        <w:tc>
          <w:tcPr>
            <w:tcW w:w="681" w:type="pct"/>
            <w:vAlign w:val="center"/>
          </w:tcPr>
          <w:p w14:paraId="2F65275F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大巴票</w:t>
            </w:r>
          </w:p>
          <w:p w14:paraId="56A4312A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出租车票</w:t>
            </w:r>
          </w:p>
          <w:p w14:paraId="73FF074C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网约车票</w:t>
            </w:r>
          </w:p>
        </w:tc>
        <w:tc>
          <w:tcPr>
            <w:tcW w:w="1203" w:type="pct"/>
            <w:vAlign w:val="center"/>
          </w:tcPr>
          <w:p w14:paraId="19C7F628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1.大巴票原件</w:t>
            </w:r>
          </w:p>
          <w:p w14:paraId="273B26A3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2.出租车发票和出租车车票报销明细表（附后）</w:t>
            </w:r>
          </w:p>
          <w:p w14:paraId="23460758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网约车发票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和电子行程单</w:t>
            </w:r>
          </w:p>
          <w:p w14:paraId="5094836C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4.付款截图</w:t>
            </w:r>
          </w:p>
        </w:tc>
        <w:tc>
          <w:tcPr>
            <w:tcW w:w="2089" w:type="pct"/>
            <w:tcBorders>
              <w:right w:val="single" w:sz="4" w:space="0" w:color="auto"/>
            </w:tcBorders>
            <w:vAlign w:val="center"/>
          </w:tcPr>
          <w:p w14:paraId="6C82B8DF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仅报销以下路段：</w:t>
            </w:r>
          </w:p>
          <w:p w14:paraId="6DFB3FC4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学校-珠海机场、火车站</w:t>
            </w:r>
          </w:p>
          <w:p w14:paraId="5ACA2CAD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机场、火车站-实践地学校</w:t>
            </w:r>
          </w:p>
          <w:p w14:paraId="1920C709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实践地学校-实践地机场、火车站</w:t>
            </w:r>
          </w:p>
          <w:p w14:paraId="1980641C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可在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网约车平台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租车，须附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网约车平台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行程单，如无行程单，不可租车。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8D56B8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实报</w:t>
            </w:r>
          </w:p>
          <w:p w14:paraId="6244B4CC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实销</w:t>
            </w:r>
          </w:p>
        </w:tc>
      </w:tr>
      <w:tr w:rsidR="00D91EEC" w14:paraId="59FF27F2" w14:textId="77777777">
        <w:trPr>
          <w:trHeight w:val="833"/>
        </w:trPr>
        <w:tc>
          <w:tcPr>
            <w:tcW w:w="522" w:type="pct"/>
            <w:vAlign w:val="center"/>
          </w:tcPr>
          <w:p w14:paraId="1A7A5A42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教材教具、复印、床具</w:t>
            </w:r>
          </w:p>
        </w:tc>
        <w:tc>
          <w:tcPr>
            <w:tcW w:w="681" w:type="pct"/>
            <w:vAlign w:val="center"/>
          </w:tcPr>
          <w:p w14:paraId="62E5682C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教材教具、复印、床具</w:t>
            </w:r>
          </w:p>
        </w:tc>
        <w:tc>
          <w:tcPr>
            <w:tcW w:w="1203" w:type="pct"/>
            <w:vAlign w:val="center"/>
          </w:tcPr>
          <w:p w14:paraId="15DA4F4B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不需要提交发票</w:t>
            </w:r>
          </w:p>
        </w:tc>
        <w:tc>
          <w:tcPr>
            <w:tcW w:w="2089" w:type="pct"/>
            <w:tcBorders>
              <w:right w:val="single" w:sz="4" w:space="0" w:color="auto"/>
            </w:tcBorders>
            <w:vAlign w:val="center"/>
          </w:tcPr>
          <w:p w14:paraId="7320B03B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 w:rsidRPr="000D4398">
              <w:rPr>
                <w:rFonts w:ascii="宋体" w:eastAsia="宋体" w:hAnsi="宋体" w:cs="宋体" w:hint="eastAsia"/>
                <w:sz w:val="22"/>
                <w:szCs w:val="22"/>
              </w:rPr>
              <w:t>费用补助为</w:t>
            </w:r>
            <w:r w:rsidRPr="000D4398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500元/人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5CC48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包干</w:t>
            </w:r>
          </w:p>
          <w:p w14:paraId="074AC1F2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发放</w:t>
            </w:r>
          </w:p>
        </w:tc>
      </w:tr>
      <w:tr w:rsidR="00D91EEC" w14:paraId="429B3557" w14:textId="77777777">
        <w:tc>
          <w:tcPr>
            <w:tcW w:w="522" w:type="pct"/>
            <w:vAlign w:val="center"/>
          </w:tcPr>
          <w:p w14:paraId="2CAC503F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保险</w:t>
            </w:r>
          </w:p>
        </w:tc>
        <w:tc>
          <w:tcPr>
            <w:tcW w:w="681" w:type="pct"/>
            <w:vAlign w:val="center"/>
          </w:tcPr>
          <w:p w14:paraId="698F58DA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短期人身意外保险</w:t>
            </w:r>
          </w:p>
        </w:tc>
        <w:tc>
          <w:tcPr>
            <w:tcW w:w="1203" w:type="pct"/>
            <w:vAlign w:val="center"/>
          </w:tcPr>
          <w:p w14:paraId="3B50867A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1.发票</w:t>
            </w:r>
          </w:p>
          <w:p w14:paraId="1B43C3A6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2.保单</w:t>
            </w:r>
          </w:p>
          <w:p w14:paraId="11B57C2B" w14:textId="77777777" w:rsidR="00D91EEC" w:rsidRDefault="003C0FDE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3.支付截图</w:t>
            </w:r>
          </w:p>
        </w:tc>
        <w:tc>
          <w:tcPr>
            <w:tcW w:w="2089" w:type="pct"/>
            <w:tcBorders>
              <w:right w:val="single" w:sz="4" w:space="0" w:color="auto"/>
            </w:tcBorders>
            <w:vAlign w:val="center"/>
          </w:tcPr>
          <w:p w14:paraId="7A692E52" w14:textId="77777777" w:rsidR="00D91EEC" w:rsidRDefault="003C0FD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如购买团体保险，发票抬头填写学校抬头，如购买个人保险，发票抬头填写个人姓名。</w:t>
            </w:r>
          </w:p>
          <w:p w14:paraId="3023028A" w14:textId="77777777" w:rsidR="00D91EEC" w:rsidRDefault="00D91EEC">
            <w:pPr>
              <w:pStyle w:val="10"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vAlign w:val="center"/>
          </w:tcPr>
          <w:p w14:paraId="4A25409F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实报</w:t>
            </w:r>
          </w:p>
          <w:p w14:paraId="122D0176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实销</w:t>
            </w:r>
          </w:p>
          <w:p w14:paraId="639DBC58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（必须</w:t>
            </w:r>
          </w:p>
          <w:p w14:paraId="354F69D1" w14:textId="77777777" w:rsidR="00D91EEC" w:rsidRDefault="003C0FDE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购买）</w:t>
            </w:r>
          </w:p>
        </w:tc>
      </w:tr>
      <w:tr w:rsidR="00D91EEC" w14:paraId="39F846C8" w14:textId="77777777">
        <w:tc>
          <w:tcPr>
            <w:tcW w:w="5000" w:type="pct"/>
            <w:gridSpan w:val="5"/>
            <w:vAlign w:val="center"/>
          </w:tcPr>
          <w:p w14:paraId="575A3035" w14:textId="77777777" w:rsidR="00D91EEC" w:rsidRDefault="003C0FDE">
            <w:pPr>
              <w:pStyle w:val="10"/>
              <w:spacing w:line="240" w:lineRule="auto"/>
              <w:ind w:firstLineChars="0" w:firstLine="0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备注：所有发票票面金额低于1000元，均不需要支付截图。高于1000元的，需要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附支付截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图。</w:t>
            </w:r>
          </w:p>
        </w:tc>
      </w:tr>
    </w:tbl>
    <w:p w14:paraId="04C04538" w14:textId="77777777" w:rsidR="00D91EEC" w:rsidRDefault="003C0FDE">
      <w:pPr>
        <w:pStyle w:val="1"/>
        <w:ind w:firstLine="640"/>
      </w:pPr>
      <w:r>
        <w:rPr>
          <w:rFonts w:hint="eastAsia"/>
        </w:rPr>
        <w:t>三、报销流程</w:t>
      </w:r>
    </w:p>
    <w:p w14:paraId="5F2C31A9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</w:t>
      </w:r>
      <w:proofErr w:type="gramStart"/>
      <w:r>
        <w:rPr>
          <w:rFonts w:ascii="仿宋_GB2312" w:hAnsi="仿宋_GB2312" w:cs="仿宋_GB2312" w:hint="eastAsia"/>
        </w:rPr>
        <w:t>各队伍</w:t>
      </w:r>
      <w:proofErr w:type="gramEnd"/>
      <w:r>
        <w:rPr>
          <w:rFonts w:ascii="仿宋_GB2312" w:hAnsi="仿宋_GB2312" w:cs="仿宋_GB2312" w:hint="eastAsia"/>
        </w:rPr>
        <w:t>出发前需填写《北京师范大学珠海校区2025年暑期教育实践申报书》，如有中转绕路或产生中转</w:t>
      </w:r>
      <w:proofErr w:type="gramStart"/>
      <w:r>
        <w:rPr>
          <w:rFonts w:ascii="仿宋_GB2312" w:hAnsi="仿宋_GB2312" w:cs="仿宋_GB2312" w:hint="eastAsia"/>
        </w:rPr>
        <w:t>住宿请</w:t>
      </w:r>
      <w:proofErr w:type="gramEnd"/>
      <w:r>
        <w:rPr>
          <w:rFonts w:ascii="仿宋_GB2312" w:hAnsi="仿宋_GB2312" w:cs="仿宋_GB2312" w:hint="eastAsia"/>
        </w:rPr>
        <w:t>详细说明情况，如无此情况可不填。</w:t>
      </w:r>
    </w:p>
    <w:p w14:paraId="3D7A02B3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2.活动报销时需提交《北京师范大学暑期教育实践经费决算表》，申请人为报销资金收款人，仅限1位。</w:t>
      </w:r>
    </w:p>
    <w:p w14:paraId="0CC672DC" w14:textId="77777777" w:rsidR="00D91EEC" w:rsidRDefault="003C0FDE">
      <w:pPr>
        <w:pStyle w:val="1"/>
        <w:ind w:firstLine="640"/>
      </w:pPr>
      <w:r>
        <w:rPr>
          <w:rFonts w:hint="eastAsia"/>
        </w:rPr>
        <w:t>四、报销注意事项</w:t>
      </w:r>
    </w:p>
    <w:p w14:paraId="34310FA1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1.发票抬头（必须准确填写）</w:t>
      </w:r>
    </w:p>
    <w:p w14:paraId="593165AF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抬头：北京师范大学</w:t>
      </w:r>
    </w:p>
    <w:p w14:paraId="5716CE61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纳税人识别号：12100000400010056C</w:t>
      </w:r>
    </w:p>
    <w:p w14:paraId="20F836FB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2.开票内容：物品名称、单价、数量，如果购买物品过多，须使用开票系统开具《销售货物或者提供应税劳务清单》，并加盖发票专用章。</w:t>
      </w:r>
    </w:p>
    <w:p w14:paraId="6D62098E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3.可开具电子发票，A4横向打印后提交。</w:t>
      </w:r>
    </w:p>
    <w:p w14:paraId="65158CA3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背签：每张发票背后中间应有三个活动参与者的名字，签名时使用黑色签字笔。</w:t>
      </w:r>
    </w:p>
    <w:p w14:paraId="06C13364" w14:textId="77777777" w:rsidR="00D91EEC" w:rsidRDefault="003C0FDE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4.所有票据收齐后，按照发票、订单截图、支付截图的顺序整理好，用夹子夹好，不需要粘贴。</w:t>
      </w:r>
    </w:p>
    <w:p w14:paraId="3CDD4591" w14:textId="77777777" w:rsidR="00D91EEC" w:rsidRDefault="003C0FDE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仿宋_GB2312" w:hAnsi="仿宋_GB2312" w:cs="仿宋_GB2312" w:hint="eastAsia"/>
        </w:rPr>
        <w:t>5.不支持现金付款。</w:t>
      </w:r>
    </w:p>
    <w:p w14:paraId="0FC29509" w14:textId="77777777" w:rsidR="00D91EEC" w:rsidRDefault="003C0FDE">
      <w:pPr>
        <w:ind w:firstLine="720"/>
        <w:rPr>
          <w:rFonts w:eastAsia="宋体" w:cs="Times New Roman"/>
          <w:sz w:val="21"/>
          <w:szCs w:val="20"/>
        </w:rPr>
      </w:pPr>
      <w:r>
        <w:rPr>
          <w:rFonts w:ascii="方正小标宋简体" w:eastAsia="方正小标宋简体" w:cs="Times New Roman"/>
          <w:sz w:val="36"/>
          <w:szCs w:val="30"/>
        </w:rPr>
        <w:br w:type="page"/>
      </w:r>
    </w:p>
    <w:p w14:paraId="36DC2714" w14:textId="77777777" w:rsidR="00D91EEC" w:rsidRDefault="00D91EEC">
      <w:pPr>
        <w:spacing w:line="360" w:lineRule="auto"/>
        <w:ind w:firstLine="562"/>
        <w:rPr>
          <w:rFonts w:ascii="宋体" w:eastAsia="宋体" w:hAnsi="宋体" w:cs="宋体"/>
          <w:b/>
          <w:bCs/>
          <w:kern w:val="44"/>
          <w:sz w:val="28"/>
          <w:szCs w:val="28"/>
          <w:lang w:bidi="ar"/>
        </w:rPr>
      </w:pPr>
    </w:p>
    <w:p w14:paraId="36D3F592" w14:textId="77777777" w:rsidR="00D91EEC" w:rsidRDefault="003C0FDE">
      <w:pPr>
        <w:ind w:firstLineChars="189" w:firstLine="68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出租车票报销明细表（简版）</w:t>
      </w:r>
    </w:p>
    <w:p w14:paraId="7C80AA91" w14:textId="77777777" w:rsidR="00D91EEC" w:rsidRDefault="00D91EEC">
      <w:pPr>
        <w:ind w:firstLineChars="189" w:firstLine="567"/>
        <w:jc w:val="center"/>
        <w:rPr>
          <w:rFonts w:ascii="仿宋" w:eastAsia="仿宋" w:hAnsi="仿宋" w:cs="Calibri"/>
          <w:color w:val="000000"/>
          <w:kern w:val="0"/>
          <w:sz w:val="30"/>
          <w:szCs w:val="30"/>
        </w:rPr>
      </w:pPr>
    </w:p>
    <w:tbl>
      <w:tblPr>
        <w:tblStyle w:val="a7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237"/>
        <w:gridCol w:w="1984"/>
      </w:tblGrid>
      <w:tr w:rsidR="00D91EEC" w14:paraId="08CC2BEB" w14:textId="77777777">
        <w:trPr>
          <w:trHeight w:val="567"/>
          <w:jc w:val="center"/>
        </w:trPr>
        <w:tc>
          <w:tcPr>
            <w:tcW w:w="988" w:type="dxa"/>
            <w:vAlign w:val="center"/>
          </w:tcPr>
          <w:p w14:paraId="6F1C7648" w14:textId="77777777" w:rsidR="00D91EEC" w:rsidRDefault="003C0FDE">
            <w:pPr>
              <w:ind w:firstLineChars="0" w:firstLine="0"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ascii="黑体" w:eastAsia="黑体" w:cs="Times New Roman" w:hint="eastAsia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14:paraId="31F2A0DE" w14:textId="77777777" w:rsidR="00D91EEC" w:rsidRDefault="003C0FDE">
            <w:pPr>
              <w:ind w:firstLine="480"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ascii="黑体" w:eastAsia="黑体" w:cs="Times New Roman" w:hint="eastAsia"/>
                <w:sz w:val="24"/>
              </w:rPr>
              <w:t>乘车人、起止地点、事由</w:t>
            </w:r>
          </w:p>
        </w:tc>
        <w:tc>
          <w:tcPr>
            <w:tcW w:w="1984" w:type="dxa"/>
            <w:vAlign w:val="center"/>
          </w:tcPr>
          <w:p w14:paraId="4412301A" w14:textId="77777777" w:rsidR="00D91EEC" w:rsidRDefault="003C0FDE">
            <w:pPr>
              <w:ind w:firstLineChars="300" w:firstLine="720"/>
              <w:jc w:val="both"/>
              <w:rPr>
                <w:rFonts w:ascii="黑体" w:eastAsia="黑体" w:cs="Times New Roman"/>
                <w:sz w:val="24"/>
              </w:rPr>
            </w:pPr>
            <w:r>
              <w:rPr>
                <w:rFonts w:ascii="黑体" w:eastAsia="黑体" w:cs="Times New Roman" w:hint="eastAsia"/>
                <w:sz w:val="24"/>
              </w:rPr>
              <w:t>金额</w:t>
            </w:r>
          </w:p>
        </w:tc>
      </w:tr>
      <w:tr w:rsidR="00D91EEC" w14:paraId="31676CB1" w14:textId="77777777">
        <w:trPr>
          <w:trHeight w:val="454"/>
          <w:jc w:val="center"/>
        </w:trPr>
        <w:tc>
          <w:tcPr>
            <w:tcW w:w="988" w:type="dxa"/>
          </w:tcPr>
          <w:p w14:paraId="1BBD7B03" w14:textId="77777777" w:rsidR="00D91EEC" w:rsidRDefault="003C0FDE">
            <w:pPr>
              <w:ind w:firstLineChars="0" w:firstLine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1</w:t>
            </w:r>
          </w:p>
        </w:tc>
        <w:tc>
          <w:tcPr>
            <w:tcW w:w="6237" w:type="dxa"/>
          </w:tcPr>
          <w:p w14:paraId="4F24F51C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  <w:tc>
          <w:tcPr>
            <w:tcW w:w="1984" w:type="dxa"/>
          </w:tcPr>
          <w:p w14:paraId="57DC16E6" w14:textId="77777777" w:rsidR="00D91EEC" w:rsidRDefault="00D91EEC">
            <w:pPr>
              <w:ind w:firstLine="480"/>
              <w:rPr>
                <w:rFonts w:ascii="黑体" w:eastAsia="黑体" w:cs="Times New Roman"/>
                <w:sz w:val="24"/>
              </w:rPr>
            </w:pPr>
          </w:p>
        </w:tc>
      </w:tr>
      <w:tr w:rsidR="00D91EEC" w14:paraId="3D66B46F" w14:textId="77777777">
        <w:trPr>
          <w:trHeight w:val="454"/>
          <w:jc w:val="center"/>
        </w:trPr>
        <w:tc>
          <w:tcPr>
            <w:tcW w:w="988" w:type="dxa"/>
          </w:tcPr>
          <w:p w14:paraId="67C194CB" w14:textId="77777777" w:rsidR="00D91EEC" w:rsidRDefault="003C0FDE">
            <w:pPr>
              <w:ind w:firstLineChars="0" w:firstLine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2</w:t>
            </w:r>
          </w:p>
        </w:tc>
        <w:tc>
          <w:tcPr>
            <w:tcW w:w="6237" w:type="dxa"/>
          </w:tcPr>
          <w:p w14:paraId="08762F6D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  <w:tc>
          <w:tcPr>
            <w:tcW w:w="1984" w:type="dxa"/>
          </w:tcPr>
          <w:p w14:paraId="39062FDB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</w:tr>
      <w:tr w:rsidR="00D91EEC" w14:paraId="3600E5E5" w14:textId="77777777">
        <w:trPr>
          <w:trHeight w:val="454"/>
          <w:jc w:val="center"/>
        </w:trPr>
        <w:tc>
          <w:tcPr>
            <w:tcW w:w="988" w:type="dxa"/>
          </w:tcPr>
          <w:p w14:paraId="2824D1EE" w14:textId="77777777" w:rsidR="00D91EEC" w:rsidRDefault="003C0FDE">
            <w:pPr>
              <w:ind w:firstLineChars="0" w:firstLine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3</w:t>
            </w:r>
          </w:p>
        </w:tc>
        <w:tc>
          <w:tcPr>
            <w:tcW w:w="6237" w:type="dxa"/>
          </w:tcPr>
          <w:p w14:paraId="27965581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  <w:tc>
          <w:tcPr>
            <w:tcW w:w="1984" w:type="dxa"/>
          </w:tcPr>
          <w:p w14:paraId="4D5AF8A0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</w:tr>
      <w:tr w:rsidR="00D91EEC" w14:paraId="1F812F77" w14:textId="77777777">
        <w:trPr>
          <w:trHeight w:val="454"/>
          <w:jc w:val="center"/>
        </w:trPr>
        <w:tc>
          <w:tcPr>
            <w:tcW w:w="988" w:type="dxa"/>
          </w:tcPr>
          <w:p w14:paraId="5B805EE0" w14:textId="77777777" w:rsidR="00D91EEC" w:rsidRDefault="003C0FDE">
            <w:pPr>
              <w:ind w:firstLineChars="0" w:firstLine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4</w:t>
            </w:r>
          </w:p>
        </w:tc>
        <w:tc>
          <w:tcPr>
            <w:tcW w:w="6237" w:type="dxa"/>
          </w:tcPr>
          <w:p w14:paraId="66C4ABA9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  <w:tc>
          <w:tcPr>
            <w:tcW w:w="1984" w:type="dxa"/>
          </w:tcPr>
          <w:p w14:paraId="21FA6F01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</w:tr>
      <w:tr w:rsidR="00D91EEC" w14:paraId="6831DD23" w14:textId="77777777">
        <w:trPr>
          <w:trHeight w:val="454"/>
          <w:jc w:val="center"/>
        </w:trPr>
        <w:tc>
          <w:tcPr>
            <w:tcW w:w="988" w:type="dxa"/>
          </w:tcPr>
          <w:p w14:paraId="3A06A140" w14:textId="77777777" w:rsidR="00D91EEC" w:rsidRDefault="003C0FDE">
            <w:pPr>
              <w:ind w:firstLineChars="0" w:firstLine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5</w:t>
            </w:r>
          </w:p>
        </w:tc>
        <w:tc>
          <w:tcPr>
            <w:tcW w:w="6237" w:type="dxa"/>
          </w:tcPr>
          <w:p w14:paraId="2B64F6DB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  <w:tc>
          <w:tcPr>
            <w:tcW w:w="1984" w:type="dxa"/>
          </w:tcPr>
          <w:p w14:paraId="5B5F0AE5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</w:tr>
      <w:tr w:rsidR="00D91EEC" w14:paraId="308FCA90" w14:textId="77777777">
        <w:trPr>
          <w:trHeight w:val="454"/>
          <w:jc w:val="center"/>
        </w:trPr>
        <w:tc>
          <w:tcPr>
            <w:tcW w:w="988" w:type="dxa"/>
          </w:tcPr>
          <w:p w14:paraId="5BFD81C6" w14:textId="77777777" w:rsidR="00D91EEC" w:rsidRDefault="003C0FDE">
            <w:pPr>
              <w:ind w:firstLineChars="0" w:firstLine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6</w:t>
            </w:r>
          </w:p>
        </w:tc>
        <w:tc>
          <w:tcPr>
            <w:tcW w:w="6237" w:type="dxa"/>
          </w:tcPr>
          <w:p w14:paraId="27685EA6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  <w:tc>
          <w:tcPr>
            <w:tcW w:w="1984" w:type="dxa"/>
          </w:tcPr>
          <w:p w14:paraId="6A03D859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</w:tr>
      <w:tr w:rsidR="00D91EEC" w14:paraId="302874FD" w14:textId="77777777">
        <w:trPr>
          <w:trHeight w:val="454"/>
          <w:jc w:val="center"/>
        </w:trPr>
        <w:tc>
          <w:tcPr>
            <w:tcW w:w="988" w:type="dxa"/>
          </w:tcPr>
          <w:p w14:paraId="175AD64C" w14:textId="77777777" w:rsidR="00D91EEC" w:rsidRDefault="003C0FDE">
            <w:pPr>
              <w:ind w:firstLineChars="0" w:firstLine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7</w:t>
            </w:r>
          </w:p>
        </w:tc>
        <w:tc>
          <w:tcPr>
            <w:tcW w:w="6237" w:type="dxa"/>
          </w:tcPr>
          <w:p w14:paraId="12DBEF3D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  <w:tc>
          <w:tcPr>
            <w:tcW w:w="1984" w:type="dxa"/>
          </w:tcPr>
          <w:p w14:paraId="1A75B188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</w:tr>
      <w:tr w:rsidR="00D91EEC" w14:paraId="2824AD4D" w14:textId="77777777">
        <w:trPr>
          <w:trHeight w:val="454"/>
          <w:jc w:val="center"/>
        </w:trPr>
        <w:tc>
          <w:tcPr>
            <w:tcW w:w="988" w:type="dxa"/>
          </w:tcPr>
          <w:p w14:paraId="1B1CEBCC" w14:textId="77777777" w:rsidR="00D91EEC" w:rsidRDefault="003C0FDE">
            <w:pPr>
              <w:ind w:firstLineChars="0" w:firstLine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8</w:t>
            </w:r>
          </w:p>
        </w:tc>
        <w:tc>
          <w:tcPr>
            <w:tcW w:w="6237" w:type="dxa"/>
          </w:tcPr>
          <w:p w14:paraId="3F8EBB70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  <w:tc>
          <w:tcPr>
            <w:tcW w:w="1984" w:type="dxa"/>
          </w:tcPr>
          <w:p w14:paraId="61B998B8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</w:tr>
      <w:tr w:rsidR="00D91EEC" w14:paraId="2B123256" w14:textId="77777777">
        <w:trPr>
          <w:trHeight w:val="397"/>
          <w:jc w:val="center"/>
        </w:trPr>
        <w:tc>
          <w:tcPr>
            <w:tcW w:w="7225" w:type="dxa"/>
            <w:gridSpan w:val="2"/>
          </w:tcPr>
          <w:p w14:paraId="22193060" w14:textId="77777777" w:rsidR="00D91EEC" w:rsidRDefault="003C0FDE">
            <w:pPr>
              <w:ind w:firstLine="56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Times New Roman" w:hint="eastAsia"/>
                <w:sz w:val="28"/>
                <w:szCs w:val="28"/>
              </w:rPr>
              <w:t>合计金额（必填）</w:t>
            </w:r>
          </w:p>
        </w:tc>
        <w:tc>
          <w:tcPr>
            <w:tcW w:w="1984" w:type="dxa"/>
          </w:tcPr>
          <w:p w14:paraId="3B619EB4" w14:textId="77777777" w:rsidR="00D91EEC" w:rsidRDefault="00D91EEC">
            <w:pPr>
              <w:ind w:firstLine="640"/>
              <w:rPr>
                <w:rFonts w:eastAsia="宋体" w:cs="Times New Roman"/>
              </w:rPr>
            </w:pPr>
          </w:p>
        </w:tc>
      </w:tr>
    </w:tbl>
    <w:p w14:paraId="7421EA00" w14:textId="77777777" w:rsidR="00D91EEC" w:rsidRDefault="00D91EEC">
      <w:pPr>
        <w:pStyle w:val="a8"/>
        <w:ind w:left="1020" w:firstLineChars="0" w:firstLine="0"/>
        <w:rPr>
          <w:rFonts w:ascii="黑体" w:eastAsia="黑体"/>
          <w:sz w:val="30"/>
          <w:szCs w:val="30"/>
        </w:rPr>
      </w:pPr>
    </w:p>
    <w:p w14:paraId="541AFD42" w14:textId="77777777" w:rsidR="00D91EEC" w:rsidRDefault="003C0FDE">
      <w:pPr>
        <w:pStyle w:val="a8"/>
        <w:ind w:left="1020" w:firstLineChars="0" w:firstLine="0"/>
        <w:rPr>
          <w:rFonts w:ascii="迷你简启体" w:eastAsia="迷你简启体"/>
          <w:sz w:val="24"/>
        </w:rPr>
      </w:pPr>
      <w:r>
        <w:rPr>
          <w:rFonts w:ascii="黑体" w:eastAsia="黑体" w:hint="eastAsia"/>
          <w:sz w:val="30"/>
          <w:szCs w:val="30"/>
        </w:rPr>
        <w:t xml:space="preserve">经办人： </w:t>
      </w:r>
      <w:r>
        <w:rPr>
          <w:rFonts w:ascii="黑体" w:eastAsia="黑体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 xml:space="preserve">  </w:t>
      </w:r>
    </w:p>
    <w:p w14:paraId="2A729F2D" w14:textId="77777777" w:rsidR="00D91EEC" w:rsidRDefault="003C0FDE">
      <w:pPr>
        <w:ind w:firstLine="480"/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说明：</w:t>
      </w:r>
    </w:p>
    <w:p w14:paraId="0A513ECB" w14:textId="77777777" w:rsidR="00D91EEC" w:rsidRDefault="003C0FDE">
      <w:pPr>
        <w:ind w:firstLine="480"/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（1）出租车票需按照日期时间顺序逐张填写，随车票的过路过桥费加到对应的车票金额中，把序号标在出租车票及随车票的过路过桥费票据上。</w:t>
      </w:r>
    </w:p>
    <w:p w14:paraId="69E2A31F" w14:textId="77777777" w:rsidR="00D91EEC" w:rsidRDefault="003C0FDE">
      <w:pPr>
        <w:ind w:firstLine="480"/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（2）如自行粘贴出租车票，烦请将出租车票按顺序平铺粘贴到背面，注意不要叠盖粘贴。</w:t>
      </w:r>
    </w:p>
    <w:p w14:paraId="3698D100" w14:textId="77777777" w:rsidR="00D91EEC" w:rsidRDefault="003C0FDE">
      <w:pPr>
        <w:ind w:firstLine="480"/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（3）每张明细表为</w:t>
      </w:r>
      <w:r>
        <w:rPr>
          <w:rFonts w:ascii="迷你简启体" w:eastAsia="迷你简启体"/>
          <w:sz w:val="24"/>
        </w:rPr>
        <w:t>8</w:t>
      </w:r>
      <w:r>
        <w:rPr>
          <w:rFonts w:ascii="迷你简启体" w:eastAsia="迷你简启体" w:hint="eastAsia"/>
          <w:sz w:val="24"/>
        </w:rPr>
        <w:t>行，请勿增加行。</w:t>
      </w:r>
    </w:p>
    <w:p w14:paraId="1F96C6B1" w14:textId="77777777" w:rsidR="00D91EEC" w:rsidRDefault="00D91EEC">
      <w:pPr>
        <w:ind w:firstLineChars="0" w:firstLine="0"/>
      </w:pPr>
    </w:p>
    <w:p w14:paraId="76513808" w14:textId="77777777" w:rsidR="00D91EEC" w:rsidRDefault="00D91EEC">
      <w:pPr>
        <w:ind w:firstLineChars="0" w:firstLine="0"/>
        <w:jc w:val="both"/>
        <w:rPr>
          <w:rFonts w:eastAsia="宋体" w:cs="Times New Roman"/>
          <w:sz w:val="21"/>
          <w:szCs w:val="20"/>
        </w:rPr>
      </w:pPr>
    </w:p>
    <w:sectPr w:rsidR="00D91E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8C86" w14:textId="77777777" w:rsidR="00B259E3" w:rsidRDefault="00B259E3">
      <w:pPr>
        <w:spacing w:line="240" w:lineRule="auto"/>
        <w:ind w:firstLine="640"/>
      </w:pPr>
      <w:r>
        <w:separator/>
      </w:r>
    </w:p>
  </w:endnote>
  <w:endnote w:type="continuationSeparator" w:id="0">
    <w:p w14:paraId="05AE9A3C" w14:textId="77777777" w:rsidR="00B259E3" w:rsidRDefault="00B259E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B32C901-9414-46CE-88C5-105840D09B7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327A2EE-CFFA-4BCD-8FE6-14E501F646AB}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迷你简启体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3" w:fontKey="{F6714648-2643-49F9-8E33-C8E70D4B203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F51B" w14:textId="77777777" w:rsidR="00D91EEC" w:rsidRDefault="00D91E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DC6D" w14:textId="77777777" w:rsidR="00D91EEC" w:rsidRDefault="00D91EE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4F29" w14:textId="77777777" w:rsidR="00D91EEC" w:rsidRDefault="00D91E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AEBD" w14:textId="77777777" w:rsidR="00B259E3" w:rsidRDefault="00B259E3">
      <w:pPr>
        <w:spacing w:line="240" w:lineRule="auto"/>
        <w:ind w:firstLine="640"/>
      </w:pPr>
      <w:r>
        <w:separator/>
      </w:r>
    </w:p>
  </w:footnote>
  <w:footnote w:type="continuationSeparator" w:id="0">
    <w:p w14:paraId="1E2DABC3" w14:textId="77777777" w:rsidR="00B259E3" w:rsidRDefault="00B259E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7A65" w14:textId="77777777" w:rsidR="00D91EEC" w:rsidRDefault="00D91EE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BCDE" w14:textId="77777777" w:rsidR="00D91EEC" w:rsidRDefault="00D91EE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804F" w14:textId="77777777" w:rsidR="00D91EEC" w:rsidRDefault="00D91EE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wZWFiYTI2YTA1MTg4OGViYmYwNDBkNmE2ZTZhZmUifQ=="/>
  </w:docVars>
  <w:rsids>
    <w:rsidRoot w:val="42455049"/>
    <w:rsid w:val="000D4398"/>
    <w:rsid w:val="000E62DB"/>
    <w:rsid w:val="00394A3A"/>
    <w:rsid w:val="003C0FDE"/>
    <w:rsid w:val="00432AA2"/>
    <w:rsid w:val="005C4BA1"/>
    <w:rsid w:val="006672B9"/>
    <w:rsid w:val="00703374"/>
    <w:rsid w:val="00923B05"/>
    <w:rsid w:val="009D641D"/>
    <w:rsid w:val="00AA2C7D"/>
    <w:rsid w:val="00B259E3"/>
    <w:rsid w:val="00BF3614"/>
    <w:rsid w:val="00C65B05"/>
    <w:rsid w:val="00D41D00"/>
    <w:rsid w:val="00D91EEC"/>
    <w:rsid w:val="00E37986"/>
    <w:rsid w:val="00EE4D04"/>
    <w:rsid w:val="01733CAD"/>
    <w:rsid w:val="03004097"/>
    <w:rsid w:val="04B236A4"/>
    <w:rsid w:val="06D12118"/>
    <w:rsid w:val="06F23CF7"/>
    <w:rsid w:val="07B61D37"/>
    <w:rsid w:val="07E97681"/>
    <w:rsid w:val="083245C7"/>
    <w:rsid w:val="08C54D16"/>
    <w:rsid w:val="09B84620"/>
    <w:rsid w:val="0BA53A2D"/>
    <w:rsid w:val="0D461D41"/>
    <w:rsid w:val="0E6A68C1"/>
    <w:rsid w:val="109E4EEF"/>
    <w:rsid w:val="11D230A2"/>
    <w:rsid w:val="158261CB"/>
    <w:rsid w:val="169E766B"/>
    <w:rsid w:val="16D91F13"/>
    <w:rsid w:val="18591A96"/>
    <w:rsid w:val="18AD2173"/>
    <w:rsid w:val="1AFC1190"/>
    <w:rsid w:val="1F2C4509"/>
    <w:rsid w:val="204D2DB4"/>
    <w:rsid w:val="209F140C"/>
    <w:rsid w:val="21997739"/>
    <w:rsid w:val="22993768"/>
    <w:rsid w:val="231E43C4"/>
    <w:rsid w:val="257D0375"/>
    <w:rsid w:val="259721E1"/>
    <w:rsid w:val="2A005E7B"/>
    <w:rsid w:val="2BA548E8"/>
    <w:rsid w:val="2C4218C7"/>
    <w:rsid w:val="2E91264E"/>
    <w:rsid w:val="31C031A0"/>
    <w:rsid w:val="37051811"/>
    <w:rsid w:val="37FE1C4C"/>
    <w:rsid w:val="39D4535A"/>
    <w:rsid w:val="3A960861"/>
    <w:rsid w:val="3B3367C0"/>
    <w:rsid w:val="3C73649C"/>
    <w:rsid w:val="3E2E3FBE"/>
    <w:rsid w:val="3F0C267F"/>
    <w:rsid w:val="3FB52AB0"/>
    <w:rsid w:val="4012098A"/>
    <w:rsid w:val="406F5528"/>
    <w:rsid w:val="419C104D"/>
    <w:rsid w:val="42455049"/>
    <w:rsid w:val="42F54083"/>
    <w:rsid w:val="43EC30F9"/>
    <w:rsid w:val="44013706"/>
    <w:rsid w:val="462F5C6F"/>
    <w:rsid w:val="468E5458"/>
    <w:rsid w:val="472B29B4"/>
    <w:rsid w:val="474653BD"/>
    <w:rsid w:val="47EC05C6"/>
    <w:rsid w:val="480908C5"/>
    <w:rsid w:val="488E2B78"/>
    <w:rsid w:val="4A7A148F"/>
    <w:rsid w:val="4A954692"/>
    <w:rsid w:val="4B315A3D"/>
    <w:rsid w:val="4DFE7331"/>
    <w:rsid w:val="4EC20575"/>
    <w:rsid w:val="4FA73555"/>
    <w:rsid w:val="52592449"/>
    <w:rsid w:val="562F4495"/>
    <w:rsid w:val="57443FB1"/>
    <w:rsid w:val="5B7B3430"/>
    <w:rsid w:val="5BD31615"/>
    <w:rsid w:val="5BDD2330"/>
    <w:rsid w:val="5BF86345"/>
    <w:rsid w:val="5C270EC2"/>
    <w:rsid w:val="5C402C5C"/>
    <w:rsid w:val="5CF3349A"/>
    <w:rsid w:val="5CF736D4"/>
    <w:rsid w:val="5D805B02"/>
    <w:rsid w:val="5EE335BD"/>
    <w:rsid w:val="60F81C7F"/>
    <w:rsid w:val="610F38F0"/>
    <w:rsid w:val="618B3A9C"/>
    <w:rsid w:val="63091321"/>
    <w:rsid w:val="67395F4D"/>
    <w:rsid w:val="6A7E7619"/>
    <w:rsid w:val="6DC5AFF2"/>
    <w:rsid w:val="6E052DFF"/>
    <w:rsid w:val="6EA72ADA"/>
    <w:rsid w:val="703C1B2B"/>
    <w:rsid w:val="71014508"/>
    <w:rsid w:val="72F9154A"/>
    <w:rsid w:val="732C6E6D"/>
    <w:rsid w:val="74EB6AD9"/>
    <w:rsid w:val="764557BB"/>
    <w:rsid w:val="7ABE7FC1"/>
    <w:rsid w:val="7B5573A2"/>
    <w:rsid w:val="7B683B2C"/>
    <w:rsid w:val="7BF1074D"/>
    <w:rsid w:val="7E961683"/>
    <w:rsid w:val="7EEC55BA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3DB92"/>
  <w15:docId w15:val="{C99D02DE-F3BD-40BE-843E-8E19C1DD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 w:cs="Times New Roman"/>
      <w:kern w:val="44"/>
    </w:rPr>
  </w:style>
  <w:style w:type="paragraph" w:styleId="2">
    <w:name w:val="heading 2"/>
    <w:basedOn w:val="a"/>
    <w:next w:val="a"/>
    <w:unhideWhenUsed/>
    <w:qFormat/>
    <w:pPr>
      <w:snapToGrid w:val="0"/>
      <w:outlineLvl w:val="1"/>
    </w:pPr>
    <w:rPr>
      <w:rFonts w:ascii="宋体" w:eastAsia="楷体_GB2312" w:hAnsi="宋体" w:cs="Times New Roman" w:hint="eastAsia"/>
      <w:b/>
      <w:kern w:val="0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ind w:firstLineChars="0" w:firstLine="0"/>
    </w:pPr>
    <w:rPr>
      <w:rFonts w:eastAsia="宋体" w:cs="Times New Roman"/>
      <w:sz w:val="24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列出段落1"/>
    <w:basedOn w:val="a"/>
    <w:uiPriority w:val="99"/>
    <w:qFormat/>
    <w:pPr>
      <w:ind w:firstLine="420"/>
    </w:pPr>
  </w:style>
  <w:style w:type="character" w:customStyle="1" w:styleId="a6">
    <w:name w:val="页眉 字符"/>
    <w:basedOn w:val="a0"/>
    <w:link w:val="a5"/>
    <w:qFormat/>
    <w:rPr>
      <w:rFonts w:eastAsia="仿宋_GB2312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王佳鑫</dc:creator>
  <cp:lastModifiedBy>dellpc</cp:lastModifiedBy>
  <cp:revision>8</cp:revision>
  <dcterms:created xsi:type="dcterms:W3CDTF">2021-06-10T17:50:00Z</dcterms:created>
  <dcterms:modified xsi:type="dcterms:W3CDTF">2025-05-20T03:30:00Z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2D74694521FD47B28AB0E4DDF1F609A2_13</vt:lpwstr>
  </property>
  <property fmtid="{D5CDD505-2E9C-101B-9397-08002B2CF9AE}" pid="4" name="KSOTemplateDocerSaveRecord">
    <vt:lpwstr>eyJoZGlkIjoiZjAwZWFiYTI2YTA1MTg4OGViYmYwNDBkNmE2ZTZhZmUiLCJ1c2VySWQiOiIxNDU1NjI2NDcwIn0=</vt:lpwstr>
  </property>
</Properties>
</file>