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8D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附件5</w:t>
      </w:r>
    </w:p>
    <w:p w14:paraId="16D7C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D0C4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建立团支部及录入团干操作流程说明</w:t>
      </w:r>
    </w:p>
    <w:p w14:paraId="01E86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</w:pPr>
    </w:p>
    <w:p w14:paraId="13F61AB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建立完整的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团支部</w:t>
      </w:r>
    </w:p>
    <w:p w14:paraId="5C2AD0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二级单位已有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账号密码信息，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登录PC</w:t>
      </w:r>
      <w:r>
        <w:rPr>
          <w:rFonts w:hint="eastAsia" w:ascii="仿宋_GB2312" w:hAnsi="仿宋_GB2312" w:eastAsia="仿宋_GB2312" w:cs="仿宋_GB2312"/>
          <w:sz w:val="32"/>
          <w:szCs w:val="32"/>
        </w:rPr>
        <w:t>端平台（网址：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"http://tuan.12355.net/index_main.html"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http://tuan.12355.net/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 w14:paraId="238CA47F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登录后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在页面左侧【组织管理】中找到【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直接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下级】，点击进入【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直接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下级】主页面后，点击【新增】，添加并填写相关信息，完善下一级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团组织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。【新增组织】信息表具体填写要求如下所示：</w:t>
      </w:r>
    </w:p>
    <w:p w14:paraId="07DFEF71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textAlignment w:val="auto"/>
        <w:rPr>
          <w:rFonts w:hint="eastAsia" w:ascii="宋体" w:cs="Times New Roman" w:eastAsiaTheme="minorEastAsia"/>
          <w:b/>
          <w:bCs/>
          <w:sz w:val="24"/>
          <w:szCs w:val="24"/>
          <w:lang w:eastAsia="zh-CN"/>
        </w:rPr>
      </w:pPr>
      <w:r>
        <w:rPr>
          <w:rFonts w:hint="eastAsia" w:ascii="宋体" w:cs="Times New Roman" w:eastAsiaTheme="minorEastAsia"/>
          <w:b/>
          <w:bCs/>
          <w:sz w:val="24"/>
          <w:szCs w:val="24"/>
          <w:lang w:eastAsia="zh-CN"/>
        </w:rPr>
        <w:drawing>
          <wp:inline distT="0" distB="0" distL="114300" distR="114300">
            <wp:extent cx="5183505" cy="3606165"/>
            <wp:effectExtent l="0" t="0" r="0" b="0"/>
            <wp:docPr id="3" name="图片 3" descr="a22f1c061da590e6a83447252a4ac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22f1c061da590e6a83447252a4ac6a"/>
                    <pic:cNvPicPr>
                      <a:picLocks noChangeAspect="1"/>
                    </pic:cNvPicPr>
                  </pic:nvPicPr>
                  <pic:blipFill>
                    <a:blip r:embed="rId5"/>
                    <a:srcRect l="1639" t="2890"/>
                    <a:stretch>
                      <a:fillRect/>
                    </a:stretch>
                  </pic:blipFill>
                  <pic:spPr>
                    <a:xfrm>
                      <a:off x="0" y="0"/>
                      <a:ext cx="5183505" cy="360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92D41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基本信息</w:t>
      </w:r>
    </w:p>
    <w:p w14:paraId="172AB012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组织类型：团支部；</w:t>
      </w:r>
    </w:p>
    <w:p w14:paraId="3730BBD5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团组织全称：中国共产主义青年团北京师范大学珠海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校区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院XX专业XX班支部委员会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 w14:paraId="5017F997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团组织简称：北京师范大学珠海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校区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院XX专业XX班团支部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 w14:paraId="463D5EC7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团组织电子邮箱：填写班级团支书的个人邮箱；</w:t>
      </w:r>
    </w:p>
    <w:p w14:paraId="3C642E5F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本级团组织行政编制数、行政编制实际配备数、本级团组织事业编制数、事业编制实际配备数四项均填0；</w:t>
      </w:r>
    </w:p>
    <w:p w14:paraId="4929154D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单位所属行业级别：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本科及以上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高等院校。</w:t>
      </w:r>
    </w:p>
    <w:p w14:paraId="1B71044B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账号信息</w:t>
      </w:r>
    </w:p>
    <w:p w14:paraId="39D7D212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团支部的登录账号及初始密码团委可自行拟定，届时通知团支部即可。</w:t>
      </w:r>
    </w:p>
    <w:p w14:paraId="4E3D7CCD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注意：请妥善保管好各团支部的账号及初始密码，要求团支部指定专人（团支部书记）对接，并做好保密工作。</w:t>
      </w:r>
    </w:p>
    <w:p w14:paraId="0CC55EE3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附加信息</w:t>
      </w:r>
    </w:p>
    <w:p w14:paraId="0E9E8570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仅填写班级团支书的姓名即可，其他项不填。</w:t>
      </w:r>
    </w:p>
    <w:p w14:paraId="7D02E74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查看与修改组织资料</w:t>
      </w:r>
    </w:p>
    <w:p w14:paraId="283BE8A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组织资料查看</w:t>
      </w:r>
    </w:p>
    <w:p w14:paraId="0D1CD5A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在【组织管理】中选择【组织资料】，可查看当前组织资料；</w:t>
      </w:r>
    </w:p>
    <w:p w14:paraId="31AB388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在【组织管理】中选择【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直接</w:t>
      </w:r>
      <w:r>
        <w:rPr>
          <w:rFonts w:hint="eastAsia" w:ascii="仿宋_GB2312" w:hAnsi="仿宋_GB2312" w:eastAsia="仿宋_GB2312" w:cs="仿宋_GB2312"/>
          <w:sz w:val="32"/>
          <w:szCs w:val="32"/>
        </w:rPr>
        <w:t>下级】，选中下级组织并选择【查看】可查看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直接</w:t>
      </w:r>
      <w:r>
        <w:rPr>
          <w:rFonts w:hint="eastAsia" w:ascii="仿宋_GB2312" w:hAnsi="仿宋_GB2312" w:eastAsia="仿宋_GB2312" w:cs="仿宋_GB2312"/>
          <w:sz w:val="32"/>
          <w:szCs w:val="32"/>
        </w:rPr>
        <w:t>下级组织的资料。</w:t>
      </w:r>
    </w:p>
    <w:p w14:paraId="3DE6388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组织资料修改</w:t>
      </w:r>
    </w:p>
    <w:p w14:paraId="32F0935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原则：</w:t>
      </w:r>
      <w:r>
        <w:rPr>
          <w:rFonts w:hint="eastAsia" w:ascii="仿宋_GB2312" w:hAnsi="仿宋_GB2312" w:eastAsia="仿宋_GB2312" w:cs="仿宋_GB2312"/>
          <w:sz w:val="32"/>
          <w:szCs w:val="32"/>
        </w:rPr>
        <w:t>上级组织可修改下级组织资料；本级组织不能修改自身的组织资料。</w:t>
      </w:r>
    </w:p>
    <w:p w14:paraId="55CBAB4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修改当前的组织密码：</w:t>
      </w:r>
    </w:p>
    <w:p w14:paraId="5ABCD46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在【系统管理】中的【修改密码】完成操作。</w:t>
      </w:r>
    </w:p>
    <w:p w14:paraId="4937859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修改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直接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下级组织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资料方法：</w:t>
      </w:r>
    </w:p>
    <w:p w14:paraId="21BF8B1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在【组织管理】中选择【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直接</w:t>
      </w:r>
      <w:r>
        <w:rPr>
          <w:rFonts w:hint="eastAsia" w:ascii="仿宋_GB2312" w:hAnsi="仿宋_GB2312" w:eastAsia="仿宋_GB2312" w:cs="仿宋_GB2312"/>
          <w:sz w:val="32"/>
          <w:szCs w:val="32"/>
        </w:rPr>
        <w:t>下级】，选中下级组织并选择【编辑】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13CB64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录入团干</w:t>
      </w:r>
    </w:p>
    <w:p w14:paraId="4897B24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各班级团支部录入本级团组织干部信息</w:t>
      </w:r>
    </w:p>
    <w:p w14:paraId="6A1999DF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各班级团支部书记根据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书院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团委提供的账号密码信息，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登录PC</w:t>
      </w:r>
      <w:r>
        <w:rPr>
          <w:rFonts w:hint="eastAsia" w:ascii="仿宋_GB2312" w:hAnsi="仿宋_GB2312" w:eastAsia="仿宋_GB2312" w:cs="仿宋_GB2312"/>
          <w:sz w:val="32"/>
          <w:szCs w:val="32"/>
        </w:rPr>
        <w:t>端平台（网址：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"http://tuan.12355.net/index_main.html"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http://tuan.12355.net/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 w14:paraId="1C9E4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2.登录后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在页面左侧在【团干管理】中选择【本组织团干】，点击【新增】，添加并填写本人的相关信息，从而录入本级团组织的团干信息。</w:t>
      </w:r>
    </w:p>
    <w:p w14:paraId="2D96B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根据团省委的说明，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团支部需录入系统的团干部为团支部书记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。因此各班级团支书将本人一人信息录入系统即可。</w:t>
      </w:r>
    </w:p>
    <w:p w14:paraId="7F536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设置运营者：在录入本人信息进入系统后，各班级团支书可将自己设置为运营者，作为今后一段时期本级团组织“智慧团建”系统PC端的运营者。具体操作方式为：</w:t>
      </w:r>
    </w:p>
    <w:p w14:paraId="0BB73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在【本组织团干】主页面中，勾选本人；</w:t>
      </w:r>
    </w:p>
    <w:p w14:paraId="743B2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点击【设置运营者】，设置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登录密码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、添加职位标签；</w:t>
      </w:r>
    </w:p>
    <w:p w14:paraId="46D518D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设置完成。之后本人可凭借手机号和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登录密码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管理本级团组织“智慧团建”系统PC端。</w:t>
      </w:r>
    </w:p>
    <w:p w14:paraId="42EE2C9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  <w:shd w:val="clear" w:color="auto" w:fill="FFFFFF"/>
        </w:rPr>
      </w:pPr>
    </w:p>
    <w:p w14:paraId="09F3AB6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注：</w:t>
      </w:r>
    </w:p>
    <w:p w14:paraId="188C63D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团干资料编辑修改，可在【本组织团干】中选中团干，点击【编辑】完成操作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 w14:paraId="7B3DF3A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录入团干对每级团组织都是非常重要的，各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书院团委、学院团委（团总支）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研究生管理服务中心团委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必须认真督促下级团组织做好录入团干工作。</w:t>
      </w:r>
    </w:p>
    <w:p w14:paraId="319A9D4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设置运营者并在手机端进行管理的工作相对复杂，可在以后完成，团组织优先完成团干的录入。</w:t>
      </w:r>
    </w:p>
    <w:p w14:paraId="790999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A53D0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01DF65-01CA-4208-9DB7-1F456A70CB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9CA5070-B917-4E5C-A001-5CB90132492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3887692-7EE0-4589-8972-89E005AC567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6AC76F1A-D3C1-459F-9B9E-49A90D782FC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20021FE-BF72-4A28-9843-6657C36A605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8B68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B684B9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B684B9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ZmMyYzNjZmI1Y2Y2MTY4MDc5Y2IxZjY4YzI5YzQifQ=="/>
  </w:docVars>
  <w:rsids>
    <w:rsidRoot w:val="227E486D"/>
    <w:rsid w:val="00C6664C"/>
    <w:rsid w:val="01C40DDD"/>
    <w:rsid w:val="02A46519"/>
    <w:rsid w:val="02F456F2"/>
    <w:rsid w:val="066F61BD"/>
    <w:rsid w:val="0831084F"/>
    <w:rsid w:val="0B120EE4"/>
    <w:rsid w:val="0C3703FE"/>
    <w:rsid w:val="0DB00467"/>
    <w:rsid w:val="10BE733F"/>
    <w:rsid w:val="128D6FC9"/>
    <w:rsid w:val="13F7770E"/>
    <w:rsid w:val="15B66837"/>
    <w:rsid w:val="18697B91"/>
    <w:rsid w:val="19145D4E"/>
    <w:rsid w:val="1ABA0B77"/>
    <w:rsid w:val="1AC45552"/>
    <w:rsid w:val="1BCD0437"/>
    <w:rsid w:val="1C316C17"/>
    <w:rsid w:val="1C376595"/>
    <w:rsid w:val="215F6BDD"/>
    <w:rsid w:val="21F97127"/>
    <w:rsid w:val="227E486D"/>
    <w:rsid w:val="2443398C"/>
    <w:rsid w:val="26995AE5"/>
    <w:rsid w:val="279664C8"/>
    <w:rsid w:val="297B3BC8"/>
    <w:rsid w:val="2BC36512"/>
    <w:rsid w:val="2CA156F3"/>
    <w:rsid w:val="2E513149"/>
    <w:rsid w:val="2FD47B8E"/>
    <w:rsid w:val="30EC52E1"/>
    <w:rsid w:val="313308E4"/>
    <w:rsid w:val="32D06D32"/>
    <w:rsid w:val="382F0057"/>
    <w:rsid w:val="386D6DD1"/>
    <w:rsid w:val="39671A73"/>
    <w:rsid w:val="3D324146"/>
    <w:rsid w:val="3E391C30"/>
    <w:rsid w:val="3F942E96"/>
    <w:rsid w:val="41126768"/>
    <w:rsid w:val="42402E61"/>
    <w:rsid w:val="42725710"/>
    <w:rsid w:val="437C611B"/>
    <w:rsid w:val="45050ABD"/>
    <w:rsid w:val="45524557"/>
    <w:rsid w:val="46164604"/>
    <w:rsid w:val="479E6FA7"/>
    <w:rsid w:val="483B0352"/>
    <w:rsid w:val="486966F8"/>
    <w:rsid w:val="49FB248F"/>
    <w:rsid w:val="4AC00FE3"/>
    <w:rsid w:val="4B386DCB"/>
    <w:rsid w:val="4E0B6A19"/>
    <w:rsid w:val="4F0771E0"/>
    <w:rsid w:val="4F2953A8"/>
    <w:rsid w:val="4F606F08"/>
    <w:rsid w:val="50AD025B"/>
    <w:rsid w:val="51986815"/>
    <w:rsid w:val="51F37EF0"/>
    <w:rsid w:val="526A01B2"/>
    <w:rsid w:val="536D782E"/>
    <w:rsid w:val="541008E5"/>
    <w:rsid w:val="54CF254E"/>
    <w:rsid w:val="55436A98"/>
    <w:rsid w:val="55E464CD"/>
    <w:rsid w:val="56FA587C"/>
    <w:rsid w:val="5CC44962"/>
    <w:rsid w:val="5EEE5CC7"/>
    <w:rsid w:val="5F7F1015"/>
    <w:rsid w:val="5FF76DFD"/>
    <w:rsid w:val="604A1623"/>
    <w:rsid w:val="63B76FCF"/>
    <w:rsid w:val="67FF7197"/>
    <w:rsid w:val="6B7B6B34"/>
    <w:rsid w:val="6C861C34"/>
    <w:rsid w:val="6D6C0E2A"/>
    <w:rsid w:val="6DE36C13"/>
    <w:rsid w:val="6E6C6C08"/>
    <w:rsid w:val="6E971ED7"/>
    <w:rsid w:val="6F0D2700"/>
    <w:rsid w:val="71866233"/>
    <w:rsid w:val="71A52B5D"/>
    <w:rsid w:val="73075151"/>
    <w:rsid w:val="73B21561"/>
    <w:rsid w:val="73D2750D"/>
    <w:rsid w:val="73DD4830"/>
    <w:rsid w:val="75CA0DE4"/>
    <w:rsid w:val="764861AD"/>
    <w:rsid w:val="778B6351"/>
    <w:rsid w:val="79ED0116"/>
    <w:rsid w:val="7BCC0CE6"/>
    <w:rsid w:val="7C5C4760"/>
    <w:rsid w:val="7DA243F4"/>
    <w:rsid w:val="7EE03426"/>
    <w:rsid w:val="7FFB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autoRedefine/>
    <w:qFormat/>
    <w:uiPriority w:val="99"/>
    <w:rPr>
      <w:color w:val="0000FF"/>
      <w:u w:val="single"/>
    </w:rPr>
  </w:style>
  <w:style w:type="paragraph" w:styleId="7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1126</Words>
  <Characters>1196</Characters>
  <Lines>0</Lines>
  <Paragraphs>0</Paragraphs>
  <TotalTime>83</TotalTime>
  <ScaleCrop>false</ScaleCrop>
  <LinksUpToDate>false</LinksUpToDate>
  <CharactersWithSpaces>1196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2023-08-24T03:12:00Z</dcterms:created>
  <dc:creator>魔方</dc:creator>
  <cp:lastModifiedBy>17835096520</cp:lastModifiedBy>
  <dcterms:modified xsi:type="dcterms:W3CDTF">2025-07-25T14:03:09Z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908EE700FD2D4D4486D5042C29889197_13</vt:lpwstr>
  </property>
  <property fmtid="{D5CDD505-2E9C-101B-9397-08002B2CF9AE}" pid="4" name="KSOTemplateDocerSaveRecord">
    <vt:lpwstr>eyJoZGlkIjoiZTNiMmJjMGUyMDNhMGI0MjllZTc4OTE3ODRjOTBjMWQiLCJ1c2VySWQiOiI4NzkyNDQyNDUifQ==</vt:lpwstr>
  </property>
</Properties>
</file>